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CCAD" w14:textId="7EB4260D" w:rsidR="00580B86" w:rsidRPr="0020278D" w:rsidRDefault="00AB5DEB" w:rsidP="00AB5D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27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о резерве, наличий свободных и доступных мощностей, емкостей, мест, пропускных способностей                                                   АО «Аэропорт Шымкент» за </w:t>
      </w:r>
      <w:r w:rsidR="00C112FE" w:rsidRPr="002027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 квартал </w:t>
      </w:r>
      <w:r w:rsidRPr="0020278D">
        <w:rPr>
          <w:rFonts w:ascii="Times New Roman" w:hAnsi="Times New Roman" w:cs="Times New Roman"/>
          <w:b/>
          <w:bCs/>
          <w:sz w:val="28"/>
          <w:szCs w:val="28"/>
          <w:lang w:val="ru-RU"/>
        </w:rPr>
        <w:t>2022 год</w:t>
      </w:r>
      <w:r w:rsidR="006F68D4" w:rsidRPr="0020278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14:paraId="18AD81BA" w14:textId="21119AE9" w:rsidR="00AB5DEB" w:rsidRPr="0020278D" w:rsidRDefault="00AB5DE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3774" w:type="dxa"/>
        <w:tblLook w:val="04A0" w:firstRow="1" w:lastRow="0" w:firstColumn="1" w:lastColumn="0" w:noHBand="0" w:noVBand="1"/>
      </w:tblPr>
      <w:tblGrid>
        <w:gridCol w:w="2784"/>
        <w:gridCol w:w="1152"/>
        <w:gridCol w:w="2126"/>
        <w:gridCol w:w="2108"/>
        <w:gridCol w:w="1682"/>
        <w:gridCol w:w="1998"/>
        <w:gridCol w:w="1924"/>
      </w:tblGrid>
      <w:tr w:rsidR="0020278D" w:rsidRPr="0020278D" w14:paraId="7C3BD5B0" w14:textId="77777777" w:rsidTr="0020278D">
        <w:trPr>
          <w:trHeight w:val="1044"/>
        </w:trPr>
        <w:tc>
          <w:tcPr>
            <w:tcW w:w="2784" w:type="dxa"/>
            <w:vAlign w:val="center"/>
          </w:tcPr>
          <w:p w14:paraId="1DFA3FAA" w14:textId="3AE28535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52" w:type="dxa"/>
            <w:vAlign w:val="center"/>
          </w:tcPr>
          <w:p w14:paraId="246927FD" w14:textId="0ADFC4A2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Ед.изм</w:t>
            </w:r>
            <w:proofErr w:type="spellEnd"/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vAlign w:val="center"/>
          </w:tcPr>
          <w:p w14:paraId="712FD678" w14:textId="1F1D1E0B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Располагаемая мощность</w:t>
            </w:r>
          </w:p>
        </w:tc>
        <w:tc>
          <w:tcPr>
            <w:tcW w:w="2108" w:type="dxa"/>
            <w:vAlign w:val="center"/>
          </w:tcPr>
          <w:p w14:paraId="3FC84B2E" w14:textId="77777777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Электрическая нагрузка </w:t>
            </w:r>
          </w:p>
          <w:p w14:paraId="5343B753" w14:textId="2F36C78F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Техническим условиям</w:t>
            </w:r>
          </w:p>
        </w:tc>
        <w:tc>
          <w:tcPr>
            <w:tcW w:w="1682" w:type="dxa"/>
            <w:vAlign w:val="center"/>
          </w:tcPr>
          <w:p w14:paraId="67DCBD32" w14:textId="1550CE1A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Свободные и доступные мощности</w:t>
            </w:r>
          </w:p>
        </w:tc>
        <w:tc>
          <w:tcPr>
            <w:tcW w:w="1998" w:type="dxa"/>
            <w:vAlign w:val="center"/>
          </w:tcPr>
          <w:p w14:paraId="0281B9AE" w14:textId="627C14DF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924" w:type="dxa"/>
            <w:vAlign w:val="center"/>
          </w:tcPr>
          <w:p w14:paraId="45BCEF79" w14:textId="27CD60DA" w:rsidR="0020278D" w:rsidRPr="0020278D" w:rsidRDefault="0020278D" w:rsidP="00AB5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схем инженерных коммуникаций</w:t>
            </w:r>
          </w:p>
        </w:tc>
      </w:tr>
      <w:tr w:rsidR="0020278D" w:rsidRPr="0020278D" w14:paraId="2DF7E21F" w14:textId="77777777" w:rsidTr="0020278D">
        <w:trPr>
          <w:trHeight w:val="1131"/>
        </w:trPr>
        <w:tc>
          <w:tcPr>
            <w:tcW w:w="2784" w:type="dxa"/>
            <w:vAlign w:val="center"/>
          </w:tcPr>
          <w:p w14:paraId="1E81C4E3" w14:textId="04C092FA" w:rsidR="0020278D" w:rsidRPr="0020278D" w:rsidRDefault="0020278D" w:rsidP="001A6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передачу электроэнергии  </w:t>
            </w:r>
          </w:p>
        </w:tc>
        <w:tc>
          <w:tcPr>
            <w:tcW w:w="1152" w:type="dxa"/>
            <w:vAlign w:val="center"/>
          </w:tcPr>
          <w:p w14:paraId="736B0D5B" w14:textId="0AA666F2" w:rsidR="0020278D" w:rsidRPr="0020278D" w:rsidRDefault="0020278D" w:rsidP="00C1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М/Вт</w:t>
            </w:r>
          </w:p>
        </w:tc>
        <w:tc>
          <w:tcPr>
            <w:tcW w:w="2126" w:type="dxa"/>
            <w:vAlign w:val="center"/>
          </w:tcPr>
          <w:p w14:paraId="6CEC548A" w14:textId="2CC81B1F" w:rsidR="0020278D" w:rsidRPr="0020278D" w:rsidRDefault="0020278D" w:rsidP="00C1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8" w:type="dxa"/>
            <w:vAlign w:val="center"/>
          </w:tcPr>
          <w:p w14:paraId="41743555" w14:textId="3FA2490F" w:rsidR="0020278D" w:rsidRPr="0020278D" w:rsidRDefault="0020278D" w:rsidP="00C1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682" w:type="dxa"/>
            <w:vAlign w:val="center"/>
          </w:tcPr>
          <w:p w14:paraId="222ED9D1" w14:textId="47E035F4" w:rsidR="0020278D" w:rsidRPr="0020278D" w:rsidRDefault="0020278D" w:rsidP="00C1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998" w:type="dxa"/>
            <w:vAlign w:val="center"/>
          </w:tcPr>
          <w:p w14:paraId="5BDA5948" w14:textId="1754BAA6" w:rsidR="0020278D" w:rsidRPr="0020278D" w:rsidRDefault="0020278D" w:rsidP="00C1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Шымкент      АО «Аэропорт Шымкент»</w:t>
            </w:r>
          </w:p>
        </w:tc>
        <w:tc>
          <w:tcPr>
            <w:tcW w:w="1924" w:type="dxa"/>
            <w:vAlign w:val="center"/>
          </w:tcPr>
          <w:p w14:paraId="629FF7F2" w14:textId="77777777" w:rsidR="0020278D" w:rsidRPr="0020278D" w:rsidRDefault="0020278D" w:rsidP="00C1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06309D" w14:textId="77777777" w:rsidR="00AB5DEB" w:rsidRPr="0020278D" w:rsidRDefault="00AB5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B03007" w14:textId="7B5DC3E9" w:rsidR="00AB5DEB" w:rsidRPr="0020278D" w:rsidRDefault="00C112FE" w:rsidP="00C112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0278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731BC4D" w14:textId="2A11BD27" w:rsidR="00C112FE" w:rsidRPr="0020278D" w:rsidRDefault="00C112FE" w:rsidP="00C112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5923938" w14:textId="77777777" w:rsidR="00C112FE" w:rsidRPr="0020278D" w:rsidRDefault="00C112FE" w:rsidP="00C112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AB5EA6C" w14:textId="77777777" w:rsidR="00C112FE" w:rsidRPr="0020278D" w:rsidRDefault="00C112FE" w:rsidP="00C112FE">
      <w:pPr>
        <w:spacing w:after="0" w:line="240" w:lineRule="auto"/>
        <w:ind w:left="1440" w:firstLine="708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Заместитель Председателя </w:t>
      </w:r>
    </w:p>
    <w:p w14:paraId="7FEEE0E3" w14:textId="77777777" w:rsidR="00C112FE" w:rsidRPr="0020278D" w:rsidRDefault="00C112FE" w:rsidP="00C112FE">
      <w:pPr>
        <w:spacing w:after="0" w:line="240" w:lineRule="auto"/>
        <w:ind w:left="1440" w:firstLine="708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Правления по производству </w:t>
      </w:r>
    </w:p>
    <w:p w14:paraId="0A365263" w14:textId="354A4E8C" w:rsidR="00C112FE" w:rsidRPr="0020278D" w:rsidRDefault="00C112FE" w:rsidP="00C112FE">
      <w:pPr>
        <w:spacing w:after="0" w:line="240" w:lineRule="auto"/>
        <w:ind w:left="1440" w:firstLine="708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АО «Аэропорт Шымкент»                         </w:t>
      </w: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ab/>
        <w:t xml:space="preserve">   </w:t>
      </w: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ab/>
      </w: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ab/>
      </w:r>
      <w:r w:rsidR="006F68D4"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ab/>
      </w:r>
      <w:r w:rsidR="006F68D4"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ab/>
      </w:r>
      <w:r w:rsidRPr="0020278D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 А.А. Асанхан</w:t>
      </w:r>
    </w:p>
    <w:p w14:paraId="6103656C" w14:textId="77777777" w:rsidR="00C112FE" w:rsidRPr="0020278D" w:rsidRDefault="00C112FE" w:rsidP="00C112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56C8AF" w14:textId="77777777" w:rsidR="00C112FE" w:rsidRPr="0020278D" w:rsidRDefault="00C112FE" w:rsidP="00C112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5DC35B" w14:textId="77777777" w:rsidR="00C112FE" w:rsidRPr="0020278D" w:rsidRDefault="00C112FE" w:rsidP="00C112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63EA3D" w14:textId="77777777" w:rsidR="00C112FE" w:rsidRPr="0020278D" w:rsidRDefault="00C112FE" w:rsidP="00C112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94B451" w14:textId="7352FDFC" w:rsidR="00C112FE" w:rsidRPr="0020278D" w:rsidRDefault="00C112FE" w:rsidP="00C112F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278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44F3222" w14:textId="4E1143EF" w:rsidR="00C112FE" w:rsidRPr="0020278D" w:rsidRDefault="00C112FE" w:rsidP="006F68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20278D">
        <w:rPr>
          <w:rFonts w:ascii="Times New Roman" w:hAnsi="Times New Roman" w:cs="Times New Roman"/>
          <w:sz w:val="24"/>
          <w:szCs w:val="24"/>
          <w:lang w:val="kk-KZ"/>
        </w:rPr>
        <w:t>Исп</w:t>
      </w:r>
      <w:r w:rsidRPr="002027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278D">
        <w:rPr>
          <w:rFonts w:ascii="Times New Roman" w:hAnsi="Times New Roman" w:cs="Times New Roman"/>
          <w:sz w:val="24"/>
          <w:szCs w:val="24"/>
          <w:lang w:val="ru-RU"/>
        </w:rPr>
        <w:t>Андас</w:t>
      </w:r>
      <w:proofErr w:type="spellEnd"/>
      <w:r w:rsidRPr="0020278D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Pr="0020278D">
        <w:rPr>
          <w:rFonts w:ascii="Times New Roman" w:hAnsi="Times New Roman" w:cs="Times New Roman"/>
          <w:sz w:val="24"/>
          <w:szCs w:val="24"/>
          <w:lang w:val="kk-KZ"/>
        </w:rPr>
        <w:t>.Қ.</w:t>
      </w:r>
    </w:p>
    <w:p w14:paraId="0D430EA2" w14:textId="6CA0C845" w:rsidR="00C112FE" w:rsidRPr="0020278D" w:rsidRDefault="00C112FE" w:rsidP="006F68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20278D">
        <w:rPr>
          <w:rFonts w:ascii="Times New Roman" w:hAnsi="Times New Roman" w:cs="Times New Roman"/>
          <w:sz w:val="24"/>
          <w:szCs w:val="24"/>
        </w:rPr>
        <w:t>45-50-30 +1</w:t>
      </w:r>
      <w:r w:rsidRPr="0020278D">
        <w:rPr>
          <w:rFonts w:ascii="Times New Roman" w:hAnsi="Times New Roman" w:cs="Times New Roman"/>
          <w:sz w:val="24"/>
          <w:szCs w:val="24"/>
          <w:lang w:val="ru-RU"/>
        </w:rPr>
        <w:t>048</w:t>
      </w:r>
    </w:p>
    <w:p w14:paraId="7E8D5F22" w14:textId="61ADCBD8" w:rsidR="00C112FE" w:rsidRPr="0020278D" w:rsidRDefault="00C112FE" w:rsidP="00151F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20278D">
        <w:rPr>
          <w:rFonts w:ascii="Times New Roman" w:hAnsi="Times New Roman" w:cs="Times New Roman"/>
          <w:sz w:val="24"/>
          <w:szCs w:val="24"/>
          <w:lang w:val="ru-RU"/>
        </w:rPr>
        <w:t>8-701-555-30-86</w:t>
      </w:r>
    </w:p>
    <w:sectPr w:rsidR="00C112FE" w:rsidRPr="0020278D" w:rsidSect="00AB5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EB"/>
    <w:rsid w:val="00151F74"/>
    <w:rsid w:val="001A6B84"/>
    <w:rsid w:val="0020278D"/>
    <w:rsid w:val="00580B86"/>
    <w:rsid w:val="006F68D4"/>
    <w:rsid w:val="00AB5DEB"/>
    <w:rsid w:val="00C112FE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7A39"/>
  <w15:chartTrackingRefBased/>
  <w15:docId w15:val="{60CE1D14-3C62-4973-B869-EA393E1C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4FE0-DA5C-42AB-BB58-5CCFD0C2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ЭСТОП</dc:creator>
  <cp:keywords/>
  <dc:description/>
  <cp:lastModifiedBy>ЭСТОП</cp:lastModifiedBy>
  <cp:revision>5</cp:revision>
  <cp:lastPrinted>2023-02-20T11:31:00Z</cp:lastPrinted>
  <dcterms:created xsi:type="dcterms:W3CDTF">2023-02-20T10:48:00Z</dcterms:created>
  <dcterms:modified xsi:type="dcterms:W3CDTF">2023-02-20T11:34:00Z</dcterms:modified>
</cp:coreProperties>
</file>